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</w:t>
      </w:r>
      <w:bookmarkStart w:id="0" w:name="_GoBack"/>
      <w:bookmarkEnd w:id="0"/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условиях глобальной тенденции старения населения многие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8D1D3A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06F48E17" w:rsidR="00D071A5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</w:t>
      </w:r>
      <w:r w:rsidR="00A047FB">
        <w:rPr>
          <w:rFonts w:ascii="Times New Roman" w:eastAsia="Calibri" w:hAnsi="Times New Roman" w:cs="Times New Roman"/>
          <w:sz w:val="30"/>
          <w:szCs w:val="30"/>
          <w:lang w:eastAsia="ru-RU"/>
        </w:rPr>
        <w:t>рожиточного минимума для детей.</w:t>
      </w:r>
    </w:p>
    <w:p w14:paraId="01B93D74" w14:textId="77E03082" w:rsidR="001623FD" w:rsidRPr="00956D8F" w:rsidRDefault="001623FD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56D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Значительны размеры в нашей стране и единовременных пособий при рождении детей </w:t>
      </w:r>
      <w:r w:rsidRPr="00956D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(выше, чем в </w:t>
      </w:r>
      <w:r w:rsidR="00685B4E" w:rsidRPr="00956D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ряде </w:t>
      </w:r>
      <w:r w:rsidR="00497633" w:rsidRPr="00956D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европейских</w:t>
      </w:r>
      <w:r w:rsidR="00685B4E" w:rsidRPr="00956D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56D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стран)</w:t>
      </w:r>
      <w:r w:rsidRPr="00956D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Так, например, в </w:t>
      </w:r>
      <w:r w:rsidRPr="00956D8F">
        <w:rPr>
          <w:rFonts w:ascii="Times New Roman" w:hAnsi="Times New Roman"/>
          <w:sz w:val="30"/>
          <w:szCs w:val="30"/>
        </w:rPr>
        <w:t xml:space="preserve">Латвии </w:t>
      </w:r>
      <w:r w:rsidRPr="00956D8F">
        <w:rPr>
          <w:rFonts w:ascii="Times New Roman" w:hAnsi="Times New Roman"/>
          <w:bCs/>
          <w:sz w:val="30"/>
          <w:szCs w:val="30"/>
        </w:rPr>
        <w:t>пособие на рождение ребенка составляет 421,17 евро, Литве – 418 евро</w:t>
      </w:r>
      <w:r w:rsidR="0081497F" w:rsidRPr="00956D8F">
        <w:rPr>
          <w:rFonts w:ascii="Times New Roman" w:hAnsi="Times New Roman"/>
          <w:bCs/>
          <w:sz w:val="30"/>
          <w:szCs w:val="30"/>
        </w:rPr>
        <w:t>.</w:t>
      </w:r>
      <w:r w:rsidRPr="00956D8F">
        <w:rPr>
          <w:rFonts w:ascii="Times New Roman" w:hAnsi="Times New Roman"/>
          <w:bCs/>
          <w:sz w:val="30"/>
          <w:szCs w:val="30"/>
        </w:rPr>
        <w:t xml:space="preserve"> </w:t>
      </w:r>
      <w:r w:rsidR="0081497F" w:rsidRPr="00956D8F">
        <w:rPr>
          <w:rFonts w:ascii="Times New Roman" w:hAnsi="Times New Roman"/>
          <w:bCs/>
          <w:sz w:val="30"/>
          <w:szCs w:val="30"/>
        </w:rPr>
        <w:t>Д</w:t>
      </w:r>
      <w:r w:rsidRPr="00956D8F">
        <w:rPr>
          <w:rFonts w:ascii="Times New Roman" w:hAnsi="Times New Roman"/>
          <w:bCs/>
          <w:sz w:val="30"/>
          <w:szCs w:val="30"/>
        </w:rPr>
        <w:t xml:space="preserve">ля сравнения: в Беларуси пособие на первого ребенка составляет </w:t>
      </w:r>
      <w:r w:rsidR="00740B0E" w:rsidRPr="00956D8F">
        <w:rPr>
          <w:rFonts w:ascii="Times New Roman" w:hAnsi="Times New Roman"/>
          <w:bCs/>
          <w:sz w:val="30"/>
          <w:szCs w:val="30"/>
        </w:rPr>
        <w:t xml:space="preserve">2 561 бел. руб. </w:t>
      </w:r>
      <w:r w:rsidR="00740B0E" w:rsidRPr="008A052C">
        <w:rPr>
          <w:rFonts w:ascii="Times New Roman" w:hAnsi="Times New Roman"/>
          <w:bCs/>
          <w:i/>
          <w:sz w:val="28"/>
          <w:szCs w:val="28"/>
        </w:rPr>
        <w:t>(</w:t>
      </w:r>
      <w:r w:rsidR="0081497F" w:rsidRPr="008A052C">
        <w:rPr>
          <w:rFonts w:ascii="Times New Roman" w:hAnsi="Times New Roman"/>
          <w:bCs/>
          <w:i/>
          <w:sz w:val="28"/>
          <w:szCs w:val="28"/>
        </w:rPr>
        <w:t>845</w:t>
      </w:r>
      <w:r w:rsidRPr="008A052C">
        <w:rPr>
          <w:rFonts w:ascii="Times New Roman" w:hAnsi="Times New Roman"/>
          <w:bCs/>
          <w:i/>
          <w:sz w:val="28"/>
          <w:szCs w:val="28"/>
        </w:rPr>
        <w:t xml:space="preserve"> евро</w:t>
      </w:r>
      <w:r w:rsidR="00740B0E" w:rsidRPr="008A052C">
        <w:rPr>
          <w:rFonts w:ascii="Times New Roman" w:hAnsi="Times New Roman"/>
          <w:bCs/>
          <w:i/>
          <w:sz w:val="28"/>
          <w:szCs w:val="28"/>
        </w:rPr>
        <w:t>)</w:t>
      </w:r>
      <w:r w:rsidRPr="00956D8F">
        <w:rPr>
          <w:rFonts w:ascii="Times New Roman" w:hAnsi="Times New Roman"/>
          <w:bCs/>
          <w:sz w:val="30"/>
          <w:szCs w:val="30"/>
        </w:rPr>
        <w:t xml:space="preserve">, на второго и последующих детей – </w:t>
      </w:r>
      <w:r w:rsidR="00740B0E" w:rsidRPr="00956D8F">
        <w:rPr>
          <w:rFonts w:ascii="Times New Roman" w:hAnsi="Times New Roman"/>
          <w:bCs/>
          <w:sz w:val="30"/>
          <w:szCs w:val="30"/>
        </w:rPr>
        <w:t xml:space="preserve">3 585 бел. руб. </w:t>
      </w:r>
      <w:r w:rsidR="00740B0E" w:rsidRPr="008A052C">
        <w:rPr>
          <w:rFonts w:ascii="Times New Roman" w:hAnsi="Times New Roman"/>
          <w:bCs/>
          <w:i/>
          <w:sz w:val="28"/>
          <w:szCs w:val="28"/>
        </w:rPr>
        <w:t>(</w:t>
      </w:r>
      <w:r w:rsidRPr="008A052C">
        <w:rPr>
          <w:rFonts w:ascii="Times New Roman" w:hAnsi="Times New Roman"/>
          <w:bCs/>
          <w:i/>
          <w:sz w:val="28"/>
          <w:szCs w:val="28"/>
        </w:rPr>
        <w:t>1 </w:t>
      </w:r>
      <w:r w:rsidR="0081497F" w:rsidRPr="008A052C">
        <w:rPr>
          <w:rFonts w:ascii="Times New Roman" w:hAnsi="Times New Roman"/>
          <w:bCs/>
          <w:i/>
          <w:sz w:val="28"/>
          <w:szCs w:val="28"/>
        </w:rPr>
        <w:t>183</w:t>
      </w:r>
      <w:r w:rsidRPr="008A052C">
        <w:rPr>
          <w:rFonts w:ascii="Times New Roman" w:hAnsi="Times New Roman"/>
          <w:bCs/>
          <w:i/>
          <w:sz w:val="28"/>
          <w:szCs w:val="28"/>
        </w:rPr>
        <w:t xml:space="preserve"> евро</w:t>
      </w:r>
      <w:r w:rsidR="00740B0E" w:rsidRPr="008A052C">
        <w:rPr>
          <w:rFonts w:ascii="Times New Roman" w:hAnsi="Times New Roman"/>
          <w:bCs/>
          <w:i/>
          <w:sz w:val="28"/>
          <w:szCs w:val="28"/>
        </w:rPr>
        <w:t>)</w:t>
      </w:r>
      <w:r w:rsidRPr="00956D8F">
        <w:rPr>
          <w:rFonts w:ascii="Times New Roman" w:hAnsi="Times New Roman"/>
          <w:bCs/>
          <w:sz w:val="30"/>
          <w:szCs w:val="30"/>
        </w:rPr>
        <w:t>.</w:t>
      </w:r>
      <w:r w:rsidRPr="00956D8F">
        <w:rPr>
          <w:rFonts w:ascii="Times New Roman" w:hAnsi="Times New Roman"/>
          <w:sz w:val="30"/>
          <w:szCs w:val="30"/>
        </w:rPr>
        <w:t xml:space="preserve"> </w:t>
      </w:r>
      <w:r w:rsidR="0081497F" w:rsidRPr="00956D8F">
        <w:rPr>
          <w:rFonts w:ascii="Times New Roman" w:hAnsi="Times New Roman"/>
          <w:sz w:val="30"/>
          <w:szCs w:val="30"/>
        </w:rPr>
        <w:t xml:space="preserve">Также </w:t>
      </w:r>
      <w:r w:rsidR="0081497F" w:rsidRPr="00956D8F">
        <w:rPr>
          <w:rFonts w:ascii="Times New Roman" w:eastAsia="Calibri" w:hAnsi="Times New Roman" w:cs="Times New Roman"/>
          <w:sz w:val="30"/>
          <w:szCs w:val="30"/>
          <w:lang w:eastAsia="ru-RU"/>
        </w:rPr>
        <w:t>осуществляются д</w:t>
      </w:r>
      <w:r w:rsidRPr="00956D8F">
        <w:rPr>
          <w:rFonts w:ascii="Times New Roman" w:eastAsia="Calibri" w:hAnsi="Times New Roman" w:cs="Times New Roman"/>
          <w:sz w:val="30"/>
          <w:szCs w:val="30"/>
          <w:lang w:eastAsia="ru-RU"/>
        </w:rPr>
        <w:t>ополнительные выплаты при рождении двойни, тройни.</w:t>
      </w:r>
    </w:p>
    <w:p w14:paraId="2959957D" w14:textId="3A773CE5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56D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956D8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 самым длительным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Пересадка органов для белорусов бесплатная. Государству же </w:t>
      </w: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D1D3A">
      <w:pPr>
        <w:spacing w:before="240" w:after="0" w:line="257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D1D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(для сравнения: Украина – 63, Казахстан – 67, Россия – 69, Китай – 100)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8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55A5" w14:textId="77777777" w:rsidR="00570A88" w:rsidRDefault="00570A88" w:rsidP="008920C9">
      <w:pPr>
        <w:spacing w:after="0" w:line="240" w:lineRule="auto"/>
      </w:pPr>
      <w:r>
        <w:separator/>
      </w:r>
    </w:p>
  </w:endnote>
  <w:endnote w:type="continuationSeparator" w:id="0">
    <w:p w14:paraId="641BA3AA" w14:textId="77777777" w:rsidR="00570A88" w:rsidRDefault="00570A88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77E" w14:textId="77777777" w:rsidR="00570A88" w:rsidRDefault="00570A88" w:rsidP="008920C9">
      <w:pPr>
        <w:spacing w:after="0" w:line="240" w:lineRule="auto"/>
      </w:pPr>
      <w:r>
        <w:separator/>
      </w:r>
    </w:p>
  </w:footnote>
  <w:footnote w:type="continuationSeparator" w:id="0">
    <w:p w14:paraId="1D04FA7F" w14:textId="77777777" w:rsidR="00570A88" w:rsidRDefault="00570A88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73410494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0AD8"/>
    <w:rsid w:val="00116032"/>
    <w:rsid w:val="00132241"/>
    <w:rsid w:val="001623FD"/>
    <w:rsid w:val="00207050"/>
    <w:rsid w:val="00211091"/>
    <w:rsid w:val="00214E2C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351F7"/>
    <w:rsid w:val="00457E34"/>
    <w:rsid w:val="00483915"/>
    <w:rsid w:val="00497633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700B2"/>
    <w:rsid w:val="00570A88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85B4E"/>
    <w:rsid w:val="006A3704"/>
    <w:rsid w:val="006A6AC6"/>
    <w:rsid w:val="006E586F"/>
    <w:rsid w:val="00706CC6"/>
    <w:rsid w:val="0071183D"/>
    <w:rsid w:val="00720865"/>
    <w:rsid w:val="007343B3"/>
    <w:rsid w:val="00734582"/>
    <w:rsid w:val="00740B0E"/>
    <w:rsid w:val="00754D30"/>
    <w:rsid w:val="007701E2"/>
    <w:rsid w:val="00781BEA"/>
    <w:rsid w:val="007B18BD"/>
    <w:rsid w:val="007C4827"/>
    <w:rsid w:val="00802474"/>
    <w:rsid w:val="008053E9"/>
    <w:rsid w:val="00810E97"/>
    <w:rsid w:val="0081497F"/>
    <w:rsid w:val="00835F13"/>
    <w:rsid w:val="00854808"/>
    <w:rsid w:val="00856135"/>
    <w:rsid w:val="00883A89"/>
    <w:rsid w:val="008920C9"/>
    <w:rsid w:val="00893435"/>
    <w:rsid w:val="008A052C"/>
    <w:rsid w:val="008A73FA"/>
    <w:rsid w:val="008B2D49"/>
    <w:rsid w:val="008B5577"/>
    <w:rsid w:val="008D1D3A"/>
    <w:rsid w:val="008D7BED"/>
    <w:rsid w:val="00902480"/>
    <w:rsid w:val="00922D28"/>
    <w:rsid w:val="00923B60"/>
    <w:rsid w:val="009278CE"/>
    <w:rsid w:val="00956D8F"/>
    <w:rsid w:val="009A17D7"/>
    <w:rsid w:val="009A68D7"/>
    <w:rsid w:val="009B7C4C"/>
    <w:rsid w:val="009D187E"/>
    <w:rsid w:val="009E409A"/>
    <w:rsid w:val="009E6032"/>
    <w:rsid w:val="00A047FB"/>
    <w:rsid w:val="00A5043E"/>
    <w:rsid w:val="00A56298"/>
    <w:rsid w:val="00A83BE4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D035A"/>
    <w:rsid w:val="00CE5A2C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  <w15:chartTrackingRefBased/>
  <w15:docId w15:val="{1F6BF80C-4859-44B1-828C-F99F98C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by/upload/add/centers_supporting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FDEA-D3A1-49A3-8200-1A723D66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Ивановская Наталья Николаевна</cp:lastModifiedBy>
  <cp:revision>2</cp:revision>
  <cp:lastPrinted>2020-10-12T11:38:00Z</cp:lastPrinted>
  <dcterms:created xsi:type="dcterms:W3CDTF">2020-10-14T07:22:00Z</dcterms:created>
  <dcterms:modified xsi:type="dcterms:W3CDTF">2020-10-14T07:22:00Z</dcterms:modified>
</cp:coreProperties>
</file>