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D3" w:rsidRPr="005909C9" w:rsidRDefault="005958D3" w:rsidP="0059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Это второй сезон SAP S/4HANA </w:t>
      </w:r>
      <w:proofErr w:type="spellStart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Academy</w:t>
      </w:r>
      <w:proofErr w:type="spellEnd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- гибридной программы обучения и последующей стажировки в экосистеме SAP! </w:t>
      </w:r>
    </w:p>
    <w:p w:rsidR="00077C20" w:rsidRDefault="00077C20" w:rsidP="005958D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</w:p>
    <w:p w:rsidR="005958D3" w:rsidRPr="005909C9" w:rsidRDefault="005958D3" w:rsidP="005958D3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bookmarkStart w:id="0" w:name="_GoBack"/>
      <w:bookmarkEnd w:id="0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Приглашаем студентов старших курсов и выпускников 2021 года освоить азы цифровой трансформации на лекциях ведущих экспертов рынка и практических упражнениях в самой востребованной ERP-системе - SAP S/4HANA.</w:t>
      </w:r>
    </w:p>
    <w:p w:rsidR="005958D3" w:rsidRPr="005958D3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ru-RU"/>
        </w:rPr>
      </w:pPr>
      <w:r w:rsidRPr="005958D3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begin"/>
      </w:r>
      <w:r w:rsidRPr="005958D3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instrText xml:space="preserve"> HYPERLINK "https://www.facebook.com/sapcis/photos/a.410679922289374/4739761972714459/?__cft__%5b0%5d=AZVrZ-PywhpMKhowLkCB0g_916u30okjWZU4sq3vaq45aQQu6UQSQ9kcrl7cvNyQW0oL2SQGLpnTU5yHunpBHmew4h-U_ON9IsYIxVg5ea7EFqjbjkshtr1zgZFGUFxA5fU5Tsq_xqim6F00nDFVj8bCGGz-0BsSaIepBkdbhd4rdF_ZlKgG6s55hAw3iRD5WpE&amp;__tn__=EH-y-R" </w:instrText>
      </w:r>
      <w:r w:rsidRPr="005958D3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separate"/>
      </w:r>
    </w:p>
    <w:p w:rsidR="005958D3" w:rsidRPr="005958D3" w:rsidRDefault="005958D3" w:rsidP="005958D3">
      <w:pPr>
        <w:shd w:val="clear" w:color="auto" w:fill="14110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8D3">
        <w:rPr>
          <w:rFonts w:ascii="inherit" w:eastAsia="Times New Roman" w:hAnsi="inherit" w:cs="Segoe UI Historic"/>
          <w:noProof/>
          <w:color w:val="385898"/>
          <w:sz w:val="18"/>
          <w:szCs w:val="18"/>
          <w:bdr w:val="single" w:sz="2" w:space="0" w:color="auto" w:frame="1"/>
          <w:lang w:eastAsia="ru-RU"/>
        </w:rPr>
        <w:drawing>
          <wp:inline distT="0" distB="0" distL="0" distR="0">
            <wp:extent cx="5836920" cy="5836920"/>
            <wp:effectExtent l="0" t="0" r="0" b="0"/>
            <wp:docPr id="10" name="Рисунок 10" descr="Возможно, это изображение (1 человек и текст «подай подай заявку на студенческую программу SAP S/4HANA Acmy до 8 сентября 2021 года THE BEST RUN SAP»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зображение (1 человек и текст «подай подай заявку на студенческую программу SAP S/4HANA Acmy до 8 сентября 2021 года THE BEST RUN SAP»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8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D3" w:rsidRDefault="005958D3" w:rsidP="005958D3">
      <w:pPr>
        <w:spacing w:line="240" w:lineRule="auto"/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</w:pPr>
      <w:r w:rsidRPr="005958D3">
        <w:rPr>
          <w:rFonts w:ascii="inherit" w:eastAsia="Times New Roman" w:hAnsi="inherit" w:cs="Segoe UI Historic"/>
          <w:color w:val="1C1E21"/>
          <w:sz w:val="18"/>
          <w:szCs w:val="18"/>
          <w:lang w:eastAsia="ru-RU"/>
        </w:rPr>
        <w:fldChar w:fldCharType="end"/>
      </w:r>
    </w:p>
    <w:p w:rsidR="00D26C41" w:rsidRPr="005909C9" w:rsidRDefault="00077C20" w:rsidP="00D26C4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26C41" w:rsidRPr="005909C9">
          <w:rPr>
            <w:rStyle w:val="a3"/>
            <w:rFonts w:ascii="Times New Roman" w:hAnsi="Times New Roman" w:cs="Times New Roman"/>
            <w:sz w:val="24"/>
            <w:szCs w:val="24"/>
          </w:rPr>
          <w:t xml:space="preserve">(17) </w:t>
        </w:r>
        <w:proofErr w:type="spellStart"/>
        <w:r w:rsidR="00D26C41" w:rsidRPr="005909C9">
          <w:rPr>
            <w:rStyle w:val="a3"/>
            <w:rFonts w:ascii="Times New Roman" w:hAnsi="Times New Roman" w:cs="Times New Roman"/>
            <w:sz w:val="24"/>
            <w:szCs w:val="24"/>
          </w:rPr>
          <w:t>Facebook</w:t>
        </w:r>
        <w:proofErr w:type="spellEnd"/>
      </w:hyperlink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⭐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⭐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Получи востребованную профессию Консультанта SAP за 3 месяца.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SAP открывает второй набор на эксклюзивную программу SAP S/4HANA </w:t>
      </w:r>
      <w:proofErr w:type="spellStart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Academy</w:t>
      </w:r>
      <w:proofErr w:type="spellEnd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2021 для студентов старших 3-4 курсов </w:t>
      </w:r>
      <w:proofErr w:type="spellStart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бакалавриата</w:t>
      </w:r>
      <w:proofErr w:type="spellEnd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, 4-5 курсов </w:t>
      </w:r>
      <w:proofErr w:type="spellStart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специалитета</w:t>
      </w:r>
      <w:proofErr w:type="spellEnd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и магистрантов, а также выпускников вузов 2021 года.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✏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В программе: онлайн-лекции, практические занятия, </w:t>
      </w:r>
      <w:proofErr w:type="spellStart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live</w:t>
      </w:r>
      <w:proofErr w:type="spellEnd"/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мастер-классы от партнёров, SAP-сертификат о прохождении программы, возможность познакомиться с интересными людьми и будущими работодателями.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📆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Занятия пройдут с 13 сентября по 20 декабря 2021 года.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lastRenderedPageBreak/>
        <w:t>Также программа 2021 получит новые разделы: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практические задания по конфигурированию системы;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блок по интеллектуальным сценариям;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индустриальные процессы;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подробный разбор концепции интеллектуального предприятия и цифровой трансформации как сервиса на базе SAP RISE.</w:t>
      </w:r>
    </w:p>
    <w:p w:rsidR="005958D3" w:rsidRPr="005909C9" w:rsidRDefault="005958D3" w:rsidP="005958D3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noProof/>
          <w:color w:val="1C1E21"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🏆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>550 студентов из 25 городов России, Беларуси, Казахстана и Узбекистана успешно прошли программу в 2020 году и оставили положительные отзывы, многие уже работают в экосистеме. Присоединяйся и ты!</w:t>
      </w:r>
    </w:p>
    <w:p w:rsidR="005958D3" w:rsidRPr="005909C9" w:rsidRDefault="005958D3" w:rsidP="005909C9">
      <w:pPr>
        <w:pStyle w:val="a6"/>
        <w:numPr>
          <w:ilvl w:val="0"/>
          <w:numId w:val="1"/>
        </w:numPr>
        <w:spacing w:after="75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</w:pP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Успей подать заявку до 8 сентября 2021 года. Регистрируйся прямо сейчас: </w:t>
      </w:r>
      <w:hyperlink r:id="rId13" w:tgtFrame="_blank" w:history="1">
        <w:r w:rsidRPr="005909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https://clck.ru/WrxDD</w:t>
        </w:r>
      </w:hyperlink>
      <w:r w:rsidR="005909C9" w:rsidRPr="005909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5909C9" w:rsidRPr="005909C9" w:rsidRDefault="005909C9" w:rsidP="005909C9">
      <w:pPr>
        <w:pStyle w:val="a6"/>
        <w:spacing w:after="75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</w:pPr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или </w:t>
      </w:r>
      <w:hyperlink r:id="rId14" w:history="1">
        <w:r w:rsidRPr="005909C9">
          <w:rPr>
            <w:rStyle w:val="a3"/>
            <w:rFonts w:ascii="Times New Roman" w:hAnsi="Times New Roman" w:cs="Times New Roman"/>
            <w:sz w:val="24"/>
            <w:szCs w:val="24"/>
          </w:rPr>
          <w:t>https://sap-reg.com/s4academy2021/</w:t>
        </w:r>
      </w:hyperlink>
      <w:r w:rsidRPr="005909C9">
        <w:rPr>
          <w:rFonts w:ascii="Times New Roman" w:eastAsia="Times New Roman" w:hAnsi="Times New Roman" w:cs="Times New Roman"/>
          <w:color w:val="1C1E21"/>
          <w:sz w:val="24"/>
          <w:szCs w:val="24"/>
          <w:lang w:eastAsia="ru-RU"/>
        </w:rPr>
        <w:t xml:space="preserve"> </w:t>
      </w:r>
    </w:p>
    <w:sectPr w:rsidR="005909C9" w:rsidRPr="0059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⬇️" style="width:18pt;height:18pt;visibility:visible;mso-wrap-style:square" o:bullet="t">
        <v:imagedata r:id="rId1" o:title="⬇️"/>
      </v:shape>
    </w:pict>
  </w:numPicBullet>
  <w:abstractNum w:abstractNumId="0" w15:restartNumberingAfterBreak="0">
    <w:nsid w:val="4B345E96"/>
    <w:multiLevelType w:val="hybridMultilevel"/>
    <w:tmpl w:val="C860BF44"/>
    <w:lvl w:ilvl="0" w:tplc="2CD09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C1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CB9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EE0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E7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1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529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3CA6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4A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D3"/>
    <w:rsid w:val="00077C20"/>
    <w:rsid w:val="005909C9"/>
    <w:rsid w:val="005958D3"/>
    <w:rsid w:val="0070112E"/>
    <w:rsid w:val="00D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6155"/>
  <w15:chartTrackingRefBased/>
  <w15:docId w15:val="{7329400D-E4CD-4D52-BC6E-DF9B149D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5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8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958D3"/>
    <w:rPr>
      <w:color w:val="0000FF"/>
      <w:u w:val="single"/>
    </w:rPr>
  </w:style>
  <w:style w:type="character" w:customStyle="1" w:styleId="nc684nl6">
    <w:name w:val="nc684nl6"/>
    <w:basedOn w:val="a0"/>
    <w:rsid w:val="005958D3"/>
  </w:style>
  <w:style w:type="character" w:styleId="a4">
    <w:name w:val="Strong"/>
    <w:basedOn w:val="a0"/>
    <w:uiPriority w:val="22"/>
    <w:qFormat/>
    <w:rsid w:val="005958D3"/>
    <w:rPr>
      <w:b/>
      <w:bCs/>
    </w:rPr>
  </w:style>
  <w:style w:type="character" w:customStyle="1" w:styleId="l9j0dhe7">
    <w:name w:val="l9j0dhe7"/>
    <w:basedOn w:val="a0"/>
    <w:rsid w:val="005958D3"/>
  </w:style>
  <w:style w:type="character" w:customStyle="1" w:styleId="tojvnm2t">
    <w:name w:val="tojvnm2t"/>
    <w:basedOn w:val="a0"/>
    <w:rsid w:val="005958D3"/>
  </w:style>
  <w:style w:type="character" w:customStyle="1" w:styleId="j1lvzwm4">
    <w:name w:val="j1lvzwm4"/>
    <w:basedOn w:val="a0"/>
    <w:rsid w:val="005958D3"/>
  </w:style>
  <w:style w:type="character" w:customStyle="1" w:styleId="jpp8pzdo">
    <w:name w:val="jpp8pzdo"/>
    <w:basedOn w:val="a0"/>
    <w:rsid w:val="005958D3"/>
  </w:style>
  <w:style w:type="character" w:customStyle="1" w:styleId="rfua0xdk">
    <w:name w:val="rfua0xdk"/>
    <w:basedOn w:val="a0"/>
    <w:rsid w:val="005958D3"/>
  </w:style>
  <w:style w:type="character" w:styleId="a5">
    <w:name w:val="FollowedHyperlink"/>
    <w:basedOn w:val="a0"/>
    <w:uiPriority w:val="99"/>
    <w:semiHidden/>
    <w:unhideWhenUsed/>
    <w:rsid w:val="00D26C41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590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1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9539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71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720">
                      <w:marLeft w:val="-195"/>
                      <w:marRight w:val="-19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6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7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9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6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257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84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459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04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55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1409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85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42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7875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61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2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63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1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9800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2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17079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6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lck.ru/WrxDD?fbclid=IwAR2oM-D0GUrse7x_EhYHb4dkn0oDGUH6tvLDGV3Aup5dvFO4RpkolksD8w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apcis/photos/a.410679922289374/4739761972714459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www.facebook.com/sapcis/photos/a.410679922289374/4739761972714459/?__cft__%5b0%5d=AZVrZ-PywhpMKhowLkCB0g_916u30okjWZU4sq3vaq45aQQu6UQSQ9kcrl7cvNyQW0oL2SQGLpnTU5yHunpBHmew4h-U_ON9IsYIxVg5ea7EFqjbjkshtr1zgZFGUFxA5fU5Tsq_xqim6F00nDFVj8bCGGz-0BsSaIepBkdbhd4rdF_ZlKgG6s55hAw3iRD5WpE&amp;__tn__=EH-y-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ap-reg.com/s4academy2021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Sergey Markov</cp:lastModifiedBy>
  <cp:revision>2</cp:revision>
  <dcterms:created xsi:type="dcterms:W3CDTF">2021-08-18T21:13:00Z</dcterms:created>
  <dcterms:modified xsi:type="dcterms:W3CDTF">2021-08-18T21:13:00Z</dcterms:modified>
</cp:coreProperties>
</file>